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196B" w14:textId="5B2E3408" w:rsidR="00D33616" w:rsidRPr="00D33616" w:rsidRDefault="00D33616" w:rsidP="7AC87225">
      <w:pPr>
        <w:spacing w:before="100" w:beforeAutospacing="1" w:after="100" w:afterAutospacing="1"/>
        <w:ind w:left="142" w:right="-24"/>
        <w:jc w:val="center"/>
        <w:outlineLvl w:val="1"/>
        <w:rPr>
          <w:rFonts w:ascii="Arial" w:eastAsia="Times New Roman" w:hAnsi="Arial" w:cs="Arial"/>
          <w:b/>
          <w:bCs/>
          <w:color w:val="000000"/>
          <w:lang w:val="en-GB" w:eastAsia="en-GB"/>
        </w:rPr>
      </w:pPr>
      <w:r w:rsidRPr="7AC87225">
        <w:rPr>
          <w:rFonts w:ascii="Arial" w:eastAsia="Times New Roman" w:hAnsi="Arial" w:cs="Arial"/>
          <w:b/>
          <w:bCs/>
          <w:color w:val="000000" w:themeColor="text1"/>
          <w:lang w:val="en-GB" w:eastAsia="en-GB"/>
        </w:rPr>
        <w:t>WESTMINSTER CITY COUNCIL</w:t>
      </w:r>
      <w:r>
        <w:br/>
      </w:r>
      <w:r>
        <w:br/>
      </w:r>
      <w:r w:rsidRPr="7AC87225">
        <w:rPr>
          <w:rFonts w:ascii="Arial" w:eastAsia="Times New Roman" w:hAnsi="Arial" w:cs="Arial"/>
          <w:b/>
          <w:bCs/>
          <w:color w:val="000000" w:themeColor="text1"/>
          <w:lang w:val="en-GB" w:eastAsia="en-GB"/>
        </w:rPr>
        <w:t>AUDIT OF ACCOUNTS – NOTICE OF PUBLIC RIGHTS</w:t>
      </w:r>
      <w:r>
        <w:br/>
      </w:r>
      <w:r>
        <w:br/>
      </w:r>
      <w:r w:rsidRPr="7AC87225">
        <w:rPr>
          <w:rFonts w:ascii="Arial" w:eastAsia="Times New Roman" w:hAnsi="Arial" w:cs="Arial"/>
          <w:b/>
          <w:bCs/>
          <w:color w:val="000000" w:themeColor="text1"/>
          <w:lang w:val="en-GB" w:eastAsia="en-GB"/>
        </w:rPr>
        <w:t>LOCAL AUDIT AND ACCOUNTABILITY ACT 2014 and THE ACCOUNTS AND AUDIT REGULATIONS 2015</w:t>
      </w:r>
    </w:p>
    <w:p w14:paraId="758C0904" w14:textId="1BBBB0E0" w:rsidR="00EC41EE" w:rsidRDefault="00D33616" w:rsidP="7AC87225">
      <w:pPr>
        <w:spacing w:before="100" w:beforeAutospacing="1" w:after="100" w:afterAutospacing="1"/>
        <w:ind w:left="142" w:right="-24"/>
        <w:rPr>
          <w:rFonts w:ascii="Arial" w:eastAsia="Times New Roman" w:hAnsi="Arial" w:cs="Arial"/>
          <w:color w:val="000000"/>
          <w:lang w:val="en-GB" w:eastAsia="en-GB"/>
        </w:rPr>
      </w:pPr>
      <w:r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NOTICE is given that </w:t>
      </w:r>
      <w:r w:rsidR="00EC41EE" w:rsidRPr="7AC87225">
        <w:rPr>
          <w:rFonts w:ascii="Arial" w:eastAsia="Times New Roman" w:hAnsi="Arial" w:cs="Arial"/>
          <w:color w:val="000000" w:themeColor="text1"/>
          <w:lang w:val="en-GB" w:eastAsia="en-GB"/>
        </w:rPr>
        <w:t>the unaudited statement of accounts for the year ended 31 March 20</w:t>
      </w:r>
      <w:r w:rsidR="0064508F" w:rsidRPr="7AC87225">
        <w:rPr>
          <w:rFonts w:ascii="Arial" w:eastAsia="Times New Roman" w:hAnsi="Arial" w:cs="Arial"/>
          <w:color w:val="000000" w:themeColor="text1"/>
          <w:lang w:val="en-GB" w:eastAsia="en-GB"/>
        </w:rPr>
        <w:t>2</w:t>
      </w:r>
      <w:r w:rsidR="6C6BD9A5" w:rsidRPr="7AC87225">
        <w:rPr>
          <w:rFonts w:ascii="Arial" w:eastAsia="Times New Roman" w:hAnsi="Arial" w:cs="Arial"/>
          <w:color w:val="000000" w:themeColor="text1"/>
          <w:lang w:val="en-GB" w:eastAsia="en-GB"/>
        </w:rPr>
        <w:t>1</w:t>
      </w:r>
      <w:r w:rsidR="00EC41EE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has been published on the Council’s website at</w:t>
      </w:r>
      <w:r w:rsidR="00E13CC0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</w:t>
      </w:r>
      <w:hyperlink r:id="rId8">
        <w:r w:rsidR="008F75FB" w:rsidRPr="7AC87225">
          <w:rPr>
            <w:rStyle w:val="Hyperlink"/>
            <w:rFonts w:ascii="Arial" w:eastAsia="Times New Roman" w:hAnsi="Arial" w:cs="Arial"/>
            <w:lang w:val="en-GB" w:eastAsia="en-GB"/>
          </w:rPr>
          <w:t>https://www.westminster.gov.uk/annual-accounts</w:t>
        </w:r>
      </w:hyperlink>
      <w:r w:rsidR="00EC41EE" w:rsidRPr="7AC87225">
        <w:rPr>
          <w:rFonts w:ascii="Arial" w:eastAsia="Times New Roman" w:hAnsi="Arial" w:cs="Arial"/>
          <w:color w:val="000000" w:themeColor="text1"/>
          <w:lang w:val="en-GB" w:eastAsia="en-GB"/>
        </w:rPr>
        <w:t>. The statement of accounts is unaudited and may be subject to change.</w:t>
      </w:r>
    </w:p>
    <w:p w14:paraId="41D22C12" w14:textId="5BB62FDC" w:rsidR="00997B1A" w:rsidRDefault="00EC41EE" w:rsidP="7AC87225">
      <w:pPr>
        <w:spacing w:before="100" w:beforeAutospacing="1" w:after="100" w:afterAutospacing="1"/>
        <w:ind w:left="142" w:right="-24"/>
        <w:jc w:val="both"/>
        <w:rPr>
          <w:rFonts w:ascii="Arial" w:eastAsia="Times New Roman" w:hAnsi="Arial" w:cs="Arial"/>
          <w:color w:val="000000"/>
          <w:lang w:val="en-GB" w:eastAsia="en-GB"/>
        </w:rPr>
      </w:pPr>
      <w:r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NOTICE is given that 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from </w:t>
      </w:r>
      <w:r w:rsidR="00087CFA" w:rsidRPr="7AC87225">
        <w:rPr>
          <w:rFonts w:ascii="Arial" w:eastAsia="Times New Roman" w:hAnsi="Arial" w:cs="Arial"/>
          <w:color w:val="000000" w:themeColor="text1"/>
          <w:lang w:val="en-GB" w:eastAsia="en-GB"/>
        </w:rPr>
        <w:t>2</w:t>
      </w:r>
      <w:r w:rsidR="19A1218D" w:rsidRPr="7AC87225">
        <w:rPr>
          <w:rFonts w:ascii="Arial" w:eastAsia="Times New Roman" w:hAnsi="Arial" w:cs="Arial"/>
          <w:color w:val="000000" w:themeColor="text1"/>
          <w:lang w:val="en-GB" w:eastAsia="en-GB"/>
        </w:rPr>
        <w:t>5 June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to </w:t>
      </w:r>
      <w:r w:rsidR="6B0CC3D4" w:rsidRPr="7AC87225">
        <w:rPr>
          <w:rFonts w:ascii="Arial" w:eastAsia="Times New Roman" w:hAnsi="Arial" w:cs="Arial"/>
          <w:color w:val="000000" w:themeColor="text1"/>
          <w:lang w:val="en-GB" w:eastAsia="en-GB"/>
        </w:rPr>
        <w:t>5</w:t>
      </w:r>
      <w:r w:rsidR="00087CFA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</w:t>
      </w:r>
      <w:r w:rsidR="5CDD3C5C" w:rsidRPr="7AC87225">
        <w:rPr>
          <w:rFonts w:ascii="Arial" w:eastAsia="Times New Roman" w:hAnsi="Arial" w:cs="Arial"/>
          <w:color w:val="000000" w:themeColor="text1"/>
          <w:lang w:val="en-GB" w:eastAsia="en-GB"/>
        </w:rPr>
        <w:t>August</w:t>
      </w:r>
      <w:r w:rsidR="00087CFA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>20</w:t>
      </w:r>
      <w:r w:rsidR="0064508F" w:rsidRPr="7AC87225">
        <w:rPr>
          <w:rFonts w:ascii="Arial" w:eastAsia="Times New Roman" w:hAnsi="Arial" w:cs="Arial"/>
          <w:color w:val="000000" w:themeColor="text1"/>
          <w:lang w:val="en-GB" w:eastAsia="en-GB"/>
        </w:rPr>
        <w:t>2</w:t>
      </w:r>
      <w:r w:rsidR="5E286B00" w:rsidRPr="7AC87225">
        <w:rPr>
          <w:rFonts w:ascii="Arial" w:eastAsia="Times New Roman" w:hAnsi="Arial" w:cs="Arial"/>
          <w:color w:val="000000" w:themeColor="text1"/>
          <w:lang w:val="en-GB" w:eastAsia="en-GB"/>
        </w:rPr>
        <w:t>1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between </w:t>
      </w:r>
      <w:r w:rsidR="00E13CC0" w:rsidRPr="7AC87225">
        <w:rPr>
          <w:rFonts w:ascii="Arial" w:eastAsia="Times New Roman" w:hAnsi="Arial" w:cs="Arial"/>
          <w:color w:val="000000" w:themeColor="text1"/>
          <w:lang w:val="en-GB" w:eastAsia="en-GB"/>
        </w:rPr>
        <w:t>9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>.</w:t>
      </w:r>
      <w:r w:rsidR="00E13CC0" w:rsidRPr="7AC87225">
        <w:rPr>
          <w:rFonts w:ascii="Arial" w:eastAsia="Times New Roman" w:hAnsi="Arial" w:cs="Arial"/>
          <w:color w:val="000000" w:themeColor="text1"/>
          <w:lang w:val="en-GB" w:eastAsia="en-GB"/>
        </w:rPr>
        <w:t>30</w:t>
      </w:r>
      <w:r w:rsidR="0070232C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a.m. and 4.3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>0 p.m. Mondays to Fridays, any person interested may</w:t>
      </w:r>
      <w:r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</w:t>
      </w:r>
      <w:r w:rsidR="00087CFA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inspect the accounts of the </w:t>
      </w:r>
      <w:proofErr w:type="gramStart"/>
      <w:r w:rsidR="00087CFA" w:rsidRPr="7AC87225">
        <w:rPr>
          <w:rFonts w:ascii="Arial" w:eastAsia="Times New Roman" w:hAnsi="Arial" w:cs="Arial"/>
          <w:color w:val="000000" w:themeColor="text1"/>
          <w:lang w:val="en-GB" w:eastAsia="en-GB"/>
        </w:rPr>
        <w:t>above</w:t>
      </w:r>
      <w:r w:rsidR="00596735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</w:t>
      </w:r>
      <w:r w:rsidR="00087CFA" w:rsidRPr="7AC87225">
        <w:rPr>
          <w:rFonts w:ascii="Arial" w:eastAsia="Times New Roman" w:hAnsi="Arial" w:cs="Arial"/>
          <w:color w:val="000000" w:themeColor="text1"/>
          <w:lang w:val="en-GB" w:eastAsia="en-GB"/>
        </w:rPr>
        <w:t>named</w:t>
      </w:r>
      <w:proofErr w:type="gramEnd"/>
      <w:r w:rsidR="00087CFA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Council for the year ended 31 March 202</w:t>
      </w:r>
      <w:r w:rsidR="004E6A63">
        <w:rPr>
          <w:rFonts w:ascii="Arial" w:eastAsia="Times New Roman" w:hAnsi="Arial" w:cs="Arial"/>
          <w:color w:val="000000" w:themeColor="text1"/>
          <w:lang w:val="en-GB" w:eastAsia="en-GB"/>
        </w:rPr>
        <w:t>1</w:t>
      </w:r>
      <w:r w:rsidR="00087CFA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on the Council’s website</w:t>
      </w:r>
      <w:r w:rsidR="00997B1A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. On </w:t>
      </w:r>
      <w:r w:rsidR="00087CFA" w:rsidRPr="7AC87225">
        <w:rPr>
          <w:rFonts w:ascii="Arial" w:eastAsia="Times New Roman" w:hAnsi="Arial" w:cs="Arial"/>
          <w:color w:val="000000" w:themeColor="text1"/>
          <w:lang w:val="en-GB" w:eastAsia="en-GB"/>
        </w:rPr>
        <w:t>reasonable notice</w:t>
      </w:r>
      <w:r w:rsidR="00997B1A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they may</w:t>
      </w:r>
      <w:r w:rsidR="00087CFA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request access to 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all books, deeds, contracts, bills, </w:t>
      </w:r>
      <w:proofErr w:type="gramStart"/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>vouchers</w:t>
      </w:r>
      <w:proofErr w:type="gramEnd"/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and receipts, except as </w:t>
      </w:r>
      <w:r w:rsidR="00271F70" w:rsidRPr="7AC87225">
        <w:rPr>
          <w:rFonts w:ascii="Arial" w:eastAsia="Times New Roman" w:hAnsi="Arial" w:cs="Arial"/>
          <w:color w:val="000000" w:themeColor="text1"/>
          <w:lang w:val="en-GB" w:eastAsia="en-GB"/>
        </w:rPr>
        <w:t>provided for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in Section 26(4) to 26(6) of the Local Audit and Accountability Act 2014 in relation to commercially confidential and personal information. </w:t>
      </w:r>
      <w:r w:rsidR="00997B1A" w:rsidRPr="7AC87225">
        <w:rPr>
          <w:rFonts w:ascii="Arial" w:eastAsia="Times New Roman" w:hAnsi="Arial" w:cs="Arial"/>
          <w:color w:val="000000" w:themeColor="text1"/>
          <w:lang w:val="en-GB" w:eastAsia="en-GB"/>
        </w:rPr>
        <w:t>A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pplication should be made initially at the </w:t>
      </w:r>
      <w:r w:rsidR="00997B1A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email address </w:t>
      </w:r>
      <w:hyperlink r:id="rId9">
        <w:r w:rsidR="00997B1A" w:rsidRPr="7AC87225">
          <w:rPr>
            <w:rStyle w:val="Hyperlink"/>
            <w:rFonts w:ascii="Arial" w:eastAsia="Times New Roman" w:hAnsi="Arial" w:cs="Arial"/>
            <w:lang w:val="en-GB" w:eastAsia="en-GB"/>
          </w:rPr>
          <w:t>corporatefinance-closing@westminster.gov.uk</w:t>
        </w:r>
      </w:hyperlink>
      <w:r w:rsidR="00997B1A" w:rsidRPr="7AC87225">
        <w:rPr>
          <w:rFonts w:ascii="Arial" w:eastAsia="Times New Roman" w:hAnsi="Arial" w:cs="Arial"/>
          <w:color w:val="000000" w:themeColor="text1"/>
          <w:lang w:val="en-GB" w:eastAsia="en-GB"/>
        </w:rPr>
        <w:t>.</w:t>
      </w:r>
    </w:p>
    <w:p w14:paraId="56EEF597" w14:textId="00605974" w:rsidR="00271F70" w:rsidRDefault="00D33616" w:rsidP="7AC87225">
      <w:pPr>
        <w:spacing w:before="100" w:beforeAutospacing="1" w:after="100" w:afterAutospacing="1"/>
        <w:ind w:left="142" w:right="-24"/>
        <w:jc w:val="both"/>
        <w:rPr>
          <w:rFonts w:ascii="Arial" w:eastAsia="Times New Roman" w:hAnsi="Arial" w:cs="Arial"/>
          <w:color w:val="000000"/>
          <w:lang w:val="en-GB" w:eastAsia="en-GB"/>
        </w:rPr>
      </w:pPr>
      <w:r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NOTICE is given that </w:t>
      </w:r>
      <w:r w:rsidR="00EC41EE" w:rsidRPr="7AC87225">
        <w:rPr>
          <w:rFonts w:ascii="Arial" w:eastAsia="Times New Roman" w:hAnsi="Arial" w:cs="Arial"/>
          <w:color w:val="000000" w:themeColor="text1"/>
          <w:lang w:val="en-GB" w:eastAsia="en-GB"/>
        </w:rPr>
        <w:t>from</w:t>
      </w:r>
      <w:r w:rsidR="00B23B52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</w:t>
      </w:r>
      <w:r w:rsidR="1AAC407E" w:rsidRPr="7AC87225">
        <w:rPr>
          <w:rFonts w:ascii="Arial" w:eastAsia="Times New Roman" w:hAnsi="Arial" w:cs="Arial"/>
          <w:color w:val="000000" w:themeColor="text1"/>
          <w:lang w:val="en-GB" w:eastAsia="en-GB"/>
        </w:rPr>
        <w:t>25 June to 5 August 2021</w:t>
      </w:r>
      <w:r w:rsidR="00087CFA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</w:t>
      </w:r>
      <w:r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the auditor, at the request of a local government elector for </w:t>
      </w:r>
      <w:r w:rsidR="00271F70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the Council’s </w:t>
      </w:r>
      <w:r w:rsidR="0070232C" w:rsidRPr="7AC87225">
        <w:rPr>
          <w:rFonts w:ascii="Arial" w:eastAsia="Times New Roman" w:hAnsi="Arial" w:cs="Arial"/>
          <w:color w:val="000000" w:themeColor="text1"/>
          <w:lang w:val="en-GB" w:eastAsia="en-GB"/>
        </w:rPr>
        <w:t>area,</w:t>
      </w:r>
      <w:r w:rsidR="0074116E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</w:t>
      </w:r>
      <w:r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will give the elector or his representative an opportunity to question him about the accounts. </w:t>
      </w:r>
    </w:p>
    <w:p w14:paraId="285080DE" w14:textId="6953C17B" w:rsidR="00D33616" w:rsidRPr="00D33616" w:rsidRDefault="0074116E" w:rsidP="7AC87225">
      <w:pPr>
        <w:spacing w:before="100" w:beforeAutospacing="1" w:after="100" w:afterAutospacing="1"/>
        <w:ind w:left="142" w:right="-24"/>
        <w:jc w:val="both"/>
        <w:rPr>
          <w:rFonts w:ascii="Arial" w:eastAsia="Times New Roman" w:hAnsi="Arial" w:cs="Arial"/>
          <w:color w:val="000000"/>
          <w:lang w:val="en-GB" w:eastAsia="en-GB"/>
        </w:rPr>
      </w:pPr>
      <w:r w:rsidRPr="7AC87225">
        <w:rPr>
          <w:rFonts w:ascii="Arial" w:eastAsia="Times New Roman" w:hAnsi="Arial" w:cs="Arial"/>
          <w:color w:val="000000" w:themeColor="text1"/>
          <w:lang w:val="en-GB" w:eastAsia="en-GB"/>
        </w:rPr>
        <w:t>NO</w:t>
      </w:r>
      <w:r w:rsidR="00271F70" w:rsidRPr="7AC87225">
        <w:rPr>
          <w:rFonts w:ascii="Arial" w:eastAsia="Times New Roman" w:hAnsi="Arial" w:cs="Arial"/>
          <w:color w:val="000000" w:themeColor="text1"/>
          <w:lang w:val="en-GB" w:eastAsia="en-GB"/>
        </w:rPr>
        <w:t>T</w:t>
      </w:r>
      <w:r w:rsidRPr="7AC87225">
        <w:rPr>
          <w:rFonts w:ascii="Arial" w:eastAsia="Times New Roman" w:hAnsi="Arial" w:cs="Arial"/>
          <w:color w:val="000000" w:themeColor="text1"/>
          <w:lang w:val="en-GB" w:eastAsia="en-GB"/>
        </w:rPr>
        <w:t>I</w:t>
      </w:r>
      <w:r w:rsidR="00271F70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CE is given that from </w:t>
      </w:r>
      <w:r w:rsidR="24E8E84D" w:rsidRPr="7AC87225">
        <w:rPr>
          <w:rFonts w:ascii="Arial" w:eastAsia="Times New Roman" w:hAnsi="Arial" w:cs="Arial"/>
          <w:color w:val="000000" w:themeColor="text1"/>
          <w:lang w:val="en-GB" w:eastAsia="en-GB"/>
        </w:rPr>
        <w:t>25 June to 5 August 2021</w:t>
      </w:r>
      <w:r w:rsidR="00271F70" w:rsidRPr="7AC87225">
        <w:rPr>
          <w:rFonts w:ascii="Arial" w:eastAsia="Times New Roman" w:hAnsi="Arial" w:cs="Arial"/>
          <w:color w:val="000000" w:themeColor="text1"/>
          <w:lang w:val="en-GB" w:eastAsia="en-GB"/>
        </w:rPr>
        <w:t>, a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>ny such elector may make objections to the auditor</w:t>
      </w:r>
      <w:r w:rsidR="00A43CE4" w:rsidRPr="7AC87225">
        <w:rPr>
          <w:rFonts w:ascii="Arial" w:eastAsia="Times New Roman" w:hAnsi="Arial" w:cs="Arial"/>
          <w:color w:val="000000" w:themeColor="text1"/>
          <w:lang w:val="en-GB" w:eastAsia="en-GB"/>
        </w:rPr>
        <w:t>,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</w:t>
      </w:r>
      <w:r w:rsidR="00A43CE4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under section 27 of the Local Audit and Accountability Act 2014, 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relating to any matter where the auditor could </w:t>
      </w:r>
      <w:proofErr w:type="gramStart"/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>take action</w:t>
      </w:r>
      <w:proofErr w:type="gramEnd"/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under</w:t>
      </w:r>
      <w:r w:rsidR="003D0B27" w:rsidRPr="7AC87225">
        <w:rPr>
          <w:rFonts w:ascii="Arial" w:eastAsia="Times New Roman" w:hAnsi="Arial" w:cs="Arial"/>
          <w:color w:val="000000" w:themeColor="text1"/>
          <w:lang w:val="en-GB" w:eastAsia="en-GB"/>
        </w:rPr>
        <w:t>:</w:t>
      </w:r>
    </w:p>
    <w:p w14:paraId="336C846A" w14:textId="77777777" w:rsidR="00D33616" w:rsidRPr="00D33616" w:rsidRDefault="00D33616" w:rsidP="003641B8">
      <w:pPr>
        <w:numPr>
          <w:ilvl w:val="0"/>
          <w:numId w:val="2"/>
        </w:numPr>
        <w:spacing w:before="100" w:beforeAutospacing="1" w:after="100" w:afterAutospacing="1"/>
        <w:ind w:left="142" w:right="-24" w:firstLine="0"/>
        <w:jc w:val="both"/>
        <w:rPr>
          <w:rFonts w:ascii="Arial" w:eastAsia="Times New Roman" w:hAnsi="Arial" w:cs="Arial"/>
          <w:color w:val="000000"/>
          <w:lang w:val="en-GB" w:eastAsia="en-GB"/>
        </w:rPr>
      </w:pP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Section </w:t>
      </w:r>
      <w:r w:rsidR="003D0B27" w:rsidRPr="00A43CE4">
        <w:rPr>
          <w:rFonts w:ascii="Arial" w:eastAsia="Times New Roman" w:hAnsi="Arial" w:cs="Arial"/>
          <w:color w:val="000000"/>
          <w:lang w:val="en-GB" w:eastAsia="en-GB"/>
        </w:rPr>
        <w:t>28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 of the </w:t>
      </w:r>
      <w:r w:rsidR="003D0B27" w:rsidRPr="00A43CE4">
        <w:rPr>
          <w:rFonts w:ascii="Arial" w:eastAsia="Times New Roman" w:hAnsi="Arial" w:cs="Arial"/>
          <w:color w:val="000000"/>
          <w:lang w:val="en-GB" w:eastAsia="en-GB"/>
        </w:rPr>
        <w:t xml:space="preserve">Local 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Audit </w:t>
      </w:r>
      <w:r w:rsidR="003D0B27" w:rsidRPr="00A43CE4">
        <w:rPr>
          <w:rFonts w:ascii="Arial" w:eastAsia="Times New Roman" w:hAnsi="Arial" w:cs="Arial"/>
          <w:color w:val="000000"/>
          <w:lang w:val="en-GB" w:eastAsia="en-GB"/>
        </w:rPr>
        <w:t>and Accountability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 Act </w:t>
      </w:r>
      <w:r w:rsidR="003D0B27" w:rsidRPr="00A43CE4">
        <w:rPr>
          <w:rFonts w:ascii="Arial" w:eastAsia="Times New Roman" w:hAnsi="Arial" w:cs="Arial"/>
          <w:color w:val="000000"/>
          <w:lang w:val="en-GB" w:eastAsia="en-GB"/>
        </w:rPr>
        <w:t>2014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>, namely, to apply to the court for a declaration that an item in the accounts is contrary to law, and/or</w:t>
      </w:r>
    </w:p>
    <w:p w14:paraId="6520A016" w14:textId="77777777" w:rsidR="00D33616" w:rsidRPr="00D33616" w:rsidRDefault="00D33616" w:rsidP="003641B8">
      <w:pPr>
        <w:numPr>
          <w:ilvl w:val="0"/>
          <w:numId w:val="2"/>
        </w:numPr>
        <w:spacing w:before="100" w:beforeAutospacing="1" w:after="100" w:afterAutospacing="1"/>
        <w:ind w:left="142" w:right="-24" w:firstLine="0"/>
        <w:jc w:val="both"/>
        <w:rPr>
          <w:rFonts w:ascii="Arial" w:eastAsia="Times New Roman" w:hAnsi="Arial" w:cs="Arial"/>
          <w:color w:val="000000"/>
          <w:lang w:val="en-GB" w:eastAsia="en-GB"/>
        </w:rPr>
      </w:pP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Section </w:t>
      </w:r>
      <w:r w:rsidR="003D0B27" w:rsidRPr="00A43CE4">
        <w:rPr>
          <w:rFonts w:ascii="Arial" w:eastAsia="Times New Roman" w:hAnsi="Arial" w:cs="Arial"/>
          <w:color w:val="000000"/>
          <w:lang w:val="en-GB" w:eastAsia="en-GB"/>
        </w:rPr>
        <w:t>24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r w:rsidR="003D0B27" w:rsidRPr="00A43CE4">
        <w:rPr>
          <w:rFonts w:ascii="Arial" w:eastAsia="Times New Roman" w:hAnsi="Arial" w:cs="Arial"/>
          <w:color w:val="000000"/>
          <w:lang w:val="en-GB" w:eastAsia="en-GB"/>
        </w:rPr>
        <w:t xml:space="preserve">and paragraph 1 of Schedule 7 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of the </w:t>
      </w:r>
      <w:r w:rsidR="003D0B27" w:rsidRPr="00A43CE4">
        <w:rPr>
          <w:rFonts w:ascii="Arial" w:eastAsia="Times New Roman" w:hAnsi="Arial" w:cs="Arial"/>
          <w:color w:val="000000"/>
          <w:lang w:val="en-GB" w:eastAsia="en-GB"/>
        </w:rPr>
        <w:t xml:space="preserve">Local 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Audit </w:t>
      </w:r>
      <w:r w:rsidR="003D0B27" w:rsidRPr="00A43CE4">
        <w:rPr>
          <w:rFonts w:ascii="Arial" w:eastAsia="Times New Roman" w:hAnsi="Arial" w:cs="Arial"/>
          <w:color w:val="000000"/>
          <w:lang w:val="en-GB" w:eastAsia="en-GB"/>
        </w:rPr>
        <w:t>and Accountability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 Act </w:t>
      </w:r>
      <w:r w:rsidR="003D0B27" w:rsidRPr="00A43CE4">
        <w:rPr>
          <w:rFonts w:ascii="Arial" w:eastAsia="Times New Roman" w:hAnsi="Arial" w:cs="Arial"/>
          <w:color w:val="000000"/>
          <w:lang w:val="en-GB" w:eastAsia="en-GB"/>
        </w:rPr>
        <w:t>2014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>, namely, to make a report in the public interest.</w:t>
      </w:r>
    </w:p>
    <w:p w14:paraId="2FAA5412" w14:textId="4E1455A1" w:rsidR="00D33616" w:rsidRDefault="00D33616" w:rsidP="003641B8">
      <w:pPr>
        <w:spacing w:before="100" w:beforeAutospacing="1" w:after="100" w:afterAutospacing="1"/>
        <w:ind w:left="142" w:right="-24"/>
        <w:jc w:val="both"/>
        <w:rPr>
          <w:rFonts w:ascii="Arial" w:eastAsia="Times New Roman" w:hAnsi="Arial" w:cs="Arial"/>
          <w:color w:val="000000"/>
          <w:lang w:val="en-GB" w:eastAsia="en-GB"/>
        </w:rPr>
      </w:pPr>
      <w:r w:rsidRPr="00D33616">
        <w:rPr>
          <w:rFonts w:ascii="Arial" w:eastAsia="Times New Roman" w:hAnsi="Arial" w:cs="Arial"/>
          <w:color w:val="000000"/>
          <w:lang w:val="en-GB" w:eastAsia="en-GB"/>
        </w:rPr>
        <w:t>No objection may be made unless the auditor has previously received written notice of the proposed objection</w:t>
      </w:r>
      <w:r w:rsidR="00271F70">
        <w:rPr>
          <w:rFonts w:ascii="Arial" w:eastAsia="Times New Roman" w:hAnsi="Arial" w:cs="Arial"/>
          <w:color w:val="000000"/>
          <w:lang w:val="en-GB" w:eastAsia="en-GB"/>
        </w:rPr>
        <w:t>, specifying the facts on which the objector relies and the grounds on which the objection is being made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>. A copy of that written notice must also be sent to the Council at the address below.</w:t>
      </w:r>
    </w:p>
    <w:p w14:paraId="3467F57B" w14:textId="0504BB70" w:rsidR="00271F70" w:rsidRPr="00D33616" w:rsidRDefault="00271F70" w:rsidP="003641B8">
      <w:pPr>
        <w:spacing w:before="100" w:beforeAutospacing="1" w:after="100" w:afterAutospacing="1"/>
        <w:ind w:left="142" w:right="-24"/>
        <w:jc w:val="both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 xml:space="preserve">NOTICE is given that the </w:t>
      </w:r>
      <w:r w:rsidR="004E64A5">
        <w:rPr>
          <w:rFonts w:ascii="Arial" w:eastAsia="Times New Roman" w:hAnsi="Arial" w:cs="Arial"/>
          <w:color w:val="000000"/>
          <w:lang w:val="en-GB" w:eastAsia="en-GB"/>
        </w:rPr>
        <w:t>auditor is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r w:rsidRPr="00A43CE4">
        <w:rPr>
          <w:rFonts w:ascii="Arial" w:eastAsia="Times New Roman" w:hAnsi="Arial" w:cs="Arial"/>
          <w:color w:val="000000"/>
          <w:lang w:val="en-GB" w:eastAsia="en-GB"/>
        </w:rPr>
        <w:t>Grant Thornton UK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 LLP, </w:t>
      </w:r>
      <w:r w:rsidR="00057DDA" w:rsidRPr="00057DDA">
        <w:rPr>
          <w:rFonts w:ascii="Arial" w:eastAsia="Times New Roman" w:hAnsi="Arial" w:cs="Arial"/>
          <w:color w:val="000000"/>
          <w:lang w:eastAsia="en-GB"/>
        </w:rPr>
        <w:t xml:space="preserve">30 </w:t>
      </w:r>
      <w:proofErr w:type="spellStart"/>
      <w:r w:rsidR="00057DDA" w:rsidRPr="00057DDA">
        <w:rPr>
          <w:rFonts w:ascii="Arial" w:eastAsia="Times New Roman" w:hAnsi="Arial" w:cs="Arial"/>
          <w:color w:val="000000"/>
          <w:lang w:eastAsia="en-GB"/>
        </w:rPr>
        <w:t>Finsbury</w:t>
      </w:r>
      <w:proofErr w:type="spellEnd"/>
      <w:r w:rsidR="00057DDA" w:rsidRPr="00057DDA">
        <w:rPr>
          <w:rFonts w:ascii="Arial" w:eastAsia="Times New Roman" w:hAnsi="Arial" w:cs="Arial"/>
          <w:color w:val="000000"/>
          <w:lang w:eastAsia="en-GB"/>
        </w:rPr>
        <w:t xml:space="preserve"> Square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, </w:t>
      </w:r>
      <w:r w:rsidRPr="00A43CE4">
        <w:rPr>
          <w:rFonts w:ascii="Arial" w:eastAsia="Times New Roman" w:hAnsi="Arial" w:cs="Arial"/>
          <w:color w:val="000000"/>
          <w:lang w:val="en-GB" w:eastAsia="en-GB"/>
        </w:rPr>
        <w:t xml:space="preserve">LONDON </w:t>
      </w:r>
      <w:r w:rsidR="00057DDA" w:rsidRPr="00057DDA">
        <w:rPr>
          <w:rFonts w:ascii="Arial" w:eastAsia="Times New Roman" w:hAnsi="Arial" w:cs="Arial"/>
          <w:color w:val="000000"/>
          <w:lang w:eastAsia="en-GB"/>
        </w:rPr>
        <w:t>EC2P 2YU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, direct dial </w:t>
      </w:r>
      <w:r w:rsidRPr="00A43CE4">
        <w:rPr>
          <w:rFonts w:ascii="Arial" w:eastAsia="Times New Roman" w:hAnsi="Arial" w:cs="Arial"/>
          <w:color w:val="000000"/>
          <w:lang w:val="en-GB" w:eastAsia="en-GB"/>
        </w:rPr>
        <w:t>020</w:t>
      </w:r>
      <w:r w:rsidR="00057DDA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r w:rsidRPr="00A43CE4">
        <w:rPr>
          <w:rFonts w:ascii="Arial" w:eastAsia="Times New Roman" w:hAnsi="Arial" w:cs="Arial"/>
          <w:color w:val="000000"/>
          <w:lang w:val="en-GB" w:eastAsia="en-GB"/>
        </w:rPr>
        <w:t xml:space="preserve">7728 </w:t>
      </w:r>
      <w:r w:rsidR="00057DDA" w:rsidRPr="00057DDA">
        <w:rPr>
          <w:rFonts w:ascii="Arial" w:eastAsia="Times New Roman" w:hAnsi="Arial" w:cs="Arial"/>
          <w:color w:val="000000"/>
          <w:lang w:eastAsia="en-GB"/>
        </w:rPr>
        <w:t>3263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 xml:space="preserve">, to whom </w:t>
      </w:r>
      <w:r>
        <w:rPr>
          <w:rFonts w:ascii="Arial" w:eastAsia="Times New Roman" w:hAnsi="Arial" w:cs="Arial"/>
          <w:color w:val="000000"/>
          <w:lang w:val="en-GB" w:eastAsia="en-GB"/>
        </w:rPr>
        <w:t>any questions and notices of objection should be addressed</w:t>
      </w:r>
      <w:r w:rsidRPr="00D33616">
        <w:rPr>
          <w:rFonts w:ascii="Arial" w:eastAsia="Times New Roman" w:hAnsi="Arial" w:cs="Arial"/>
          <w:color w:val="000000"/>
          <w:lang w:val="en-GB" w:eastAsia="en-GB"/>
        </w:rPr>
        <w:t>.</w:t>
      </w:r>
    </w:p>
    <w:p w14:paraId="38D0D10B" w14:textId="540FB394" w:rsidR="00D33616" w:rsidRPr="00D33616" w:rsidRDefault="106D8690" w:rsidP="004E6A63">
      <w:pPr>
        <w:spacing w:before="100" w:beforeAutospacing="1"/>
        <w:rPr>
          <w:rFonts w:ascii="Arial" w:eastAsia="Times New Roman" w:hAnsi="Arial" w:cs="Arial"/>
          <w:color w:val="000000" w:themeColor="text1"/>
          <w:lang w:val="en-GB" w:eastAsia="en-GB"/>
        </w:rPr>
      </w:pPr>
      <w:r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 Jake Bacchus</w:t>
      </w:r>
    </w:p>
    <w:p w14:paraId="48418749" w14:textId="5F7BAABC" w:rsidR="00D33616" w:rsidRPr="00D33616" w:rsidRDefault="009E35A0" w:rsidP="004E6A63">
      <w:pPr>
        <w:spacing w:after="100" w:afterAutospacing="1"/>
        <w:ind w:left="142" w:right="-24"/>
        <w:rPr>
          <w:rFonts w:ascii="Arial" w:eastAsia="Times New Roman" w:hAnsi="Arial" w:cs="Arial"/>
          <w:color w:val="000000"/>
          <w:lang w:val="en-GB" w:eastAsia="en-GB"/>
        </w:rPr>
      </w:pPr>
      <w:r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Director of </w:t>
      </w:r>
      <w:r w:rsidR="3D200D17" w:rsidRPr="7AC87225">
        <w:rPr>
          <w:rFonts w:ascii="Arial" w:eastAsia="Times New Roman" w:hAnsi="Arial" w:cs="Arial"/>
          <w:color w:val="000000" w:themeColor="text1"/>
          <w:lang w:val="en-GB" w:eastAsia="en-GB"/>
        </w:rPr>
        <w:t>Corporate Finance</w:t>
      </w:r>
      <w:r>
        <w:br/>
      </w:r>
      <w:r w:rsidR="003D0B27" w:rsidRPr="7AC87225">
        <w:rPr>
          <w:rFonts w:ascii="Arial" w:eastAsia="Times New Roman" w:hAnsi="Arial" w:cs="Arial"/>
          <w:color w:val="000000" w:themeColor="text1"/>
          <w:lang w:val="en-GB" w:eastAsia="en-GB"/>
        </w:rPr>
        <w:t>Westminster City</w:t>
      </w:r>
      <w:r w:rsidR="00D33616"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 Council</w:t>
      </w:r>
      <w:r>
        <w:br/>
      </w:r>
      <w:r w:rsidRPr="7AC87225">
        <w:rPr>
          <w:rFonts w:ascii="Arial" w:eastAsia="Times New Roman" w:hAnsi="Arial" w:cs="Arial"/>
          <w:color w:val="000000" w:themeColor="text1"/>
          <w:lang w:val="en-GB" w:eastAsia="en-GB"/>
        </w:rPr>
        <w:t>64 Victoria Street</w:t>
      </w:r>
      <w:r>
        <w:br/>
      </w:r>
      <w:r w:rsidR="003D0B27" w:rsidRPr="7AC87225">
        <w:rPr>
          <w:rFonts w:ascii="Arial" w:eastAsia="Times New Roman" w:hAnsi="Arial" w:cs="Arial"/>
          <w:color w:val="000000" w:themeColor="text1"/>
          <w:lang w:val="en-GB" w:eastAsia="en-GB"/>
        </w:rPr>
        <w:t>LONDON</w:t>
      </w:r>
      <w:r>
        <w:br/>
      </w:r>
      <w:r w:rsidRPr="7AC87225">
        <w:rPr>
          <w:rFonts w:ascii="Arial" w:eastAsia="Times New Roman" w:hAnsi="Arial" w:cs="Arial"/>
          <w:color w:val="000000" w:themeColor="text1"/>
          <w:lang w:eastAsia="en-GB"/>
        </w:rPr>
        <w:t>SW1E 6QP</w:t>
      </w:r>
    </w:p>
    <w:p w14:paraId="68C2A065" w14:textId="77DEEBCC" w:rsidR="00E67258" w:rsidRDefault="00D33616" w:rsidP="003641B8">
      <w:pPr>
        <w:ind w:left="142" w:right="-24"/>
        <w:rPr>
          <w:rFonts w:eastAsia="Times New Roman"/>
          <w:sz w:val="22"/>
          <w:szCs w:val="22"/>
          <w:lang w:val="en-GB"/>
        </w:rPr>
      </w:pPr>
      <w:r w:rsidRPr="7AC87225">
        <w:rPr>
          <w:rFonts w:ascii="Arial" w:eastAsia="Times New Roman" w:hAnsi="Arial" w:cs="Arial"/>
          <w:color w:val="000000" w:themeColor="text1"/>
          <w:lang w:val="en-GB" w:eastAsia="en-GB"/>
        </w:rPr>
        <w:t xml:space="preserve">Telephone: </w:t>
      </w:r>
      <w:r w:rsidR="00E67258" w:rsidRPr="7AC87225">
        <w:rPr>
          <w:rFonts w:ascii="Arial" w:eastAsia="Times New Roman" w:hAnsi="Arial" w:cs="Arial"/>
        </w:rPr>
        <w:t>+44(0)7</w:t>
      </w:r>
      <w:r w:rsidR="1555137A" w:rsidRPr="7AC87225">
        <w:rPr>
          <w:rFonts w:ascii="Arial" w:eastAsia="Times New Roman" w:hAnsi="Arial" w:cs="Arial"/>
        </w:rPr>
        <w:t>811 723047</w:t>
      </w:r>
    </w:p>
    <w:p w14:paraId="14EFDCB4" w14:textId="4D2D991D" w:rsidR="00D33616" w:rsidRPr="00D33616" w:rsidRDefault="00D33616" w:rsidP="7AC87225">
      <w:pPr>
        <w:spacing w:before="100" w:beforeAutospacing="1" w:after="100" w:afterAutospacing="1"/>
        <w:ind w:left="142" w:right="-24"/>
        <w:rPr>
          <w:rFonts w:ascii="Arial" w:eastAsia="Times New Roman" w:hAnsi="Arial" w:cs="Arial"/>
          <w:color w:val="000000"/>
          <w:lang w:val="en-GB" w:eastAsia="en-GB"/>
        </w:rPr>
      </w:pPr>
    </w:p>
    <w:sectPr w:rsidR="00D33616" w:rsidRPr="00D33616" w:rsidSect="00364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7029"/>
    <w:multiLevelType w:val="multilevel"/>
    <w:tmpl w:val="635A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4426F"/>
    <w:multiLevelType w:val="hybridMultilevel"/>
    <w:tmpl w:val="BA54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84CAE"/>
    <w:multiLevelType w:val="multilevel"/>
    <w:tmpl w:val="0AF6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C7"/>
    <w:rsid w:val="00057DDA"/>
    <w:rsid w:val="00087CFA"/>
    <w:rsid w:val="000D5E9B"/>
    <w:rsid w:val="00154B4E"/>
    <w:rsid w:val="001C42C7"/>
    <w:rsid w:val="00271F70"/>
    <w:rsid w:val="002C00EE"/>
    <w:rsid w:val="002F0EFF"/>
    <w:rsid w:val="003641B8"/>
    <w:rsid w:val="003D0B27"/>
    <w:rsid w:val="004E64A5"/>
    <w:rsid w:val="004E6A63"/>
    <w:rsid w:val="00535113"/>
    <w:rsid w:val="00596735"/>
    <w:rsid w:val="005B253D"/>
    <w:rsid w:val="006405C8"/>
    <w:rsid w:val="0064508F"/>
    <w:rsid w:val="0070232C"/>
    <w:rsid w:val="0074116E"/>
    <w:rsid w:val="00780F55"/>
    <w:rsid w:val="007E2520"/>
    <w:rsid w:val="00830505"/>
    <w:rsid w:val="008F75FB"/>
    <w:rsid w:val="00997B1A"/>
    <w:rsid w:val="009E35A0"/>
    <w:rsid w:val="00A079BE"/>
    <w:rsid w:val="00A43CE4"/>
    <w:rsid w:val="00AA7F95"/>
    <w:rsid w:val="00B23B52"/>
    <w:rsid w:val="00B84FFA"/>
    <w:rsid w:val="00BB3666"/>
    <w:rsid w:val="00CC2176"/>
    <w:rsid w:val="00D33616"/>
    <w:rsid w:val="00E0615F"/>
    <w:rsid w:val="00E13CC0"/>
    <w:rsid w:val="00E67258"/>
    <w:rsid w:val="00EC41EE"/>
    <w:rsid w:val="00EF5A44"/>
    <w:rsid w:val="00F0132E"/>
    <w:rsid w:val="00FB5684"/>
    <w:rsid w:val="106D8690"/>
    <w:rsid w:val="1555137A"/>
    <w:rsid w:val="167190A8"/>
    <w:rsid w:val="19A1218D"/>
    <w:rsid w:val="1AAC407E"/>
    <w:rsid w:val="24E8E84D"/>
    <w:rsid w:val="3D200D17"/>
    <w:rsid w:val="48D0DD73"/>
    <w:rsid w:val="4A57E6F0"/>
    <w:rsid w:val="4DEC9D49"/>
    <w:rsid w:val="4FDF9C8A"/>
    <w:rsid w:val="5CDD3C5C"/>
    <w:rsid w:val="5E286B00"/>
    <w:rsid w:val="6615C07E"/>
    <w:rsid w:val="6B0CC3D4"/>
    <w:rsid w:val="6C6BD9A5"/>
    <w:rsid w:val="7AC87225"/>
    <w:rsid w:val="7CA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361B"/>
  <w15:docId w15:val="{1B6822F3-7666-4295-AEF0-A1041A87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C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2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42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2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2C7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C7"/>
    <w:rPr>
      <w:rFonts w:ascii="Tahom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6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616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97B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minster.gov.uk/annual-accou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rporatefinance-closing@westmin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a7ec1b-b662-40d7-9e45-27473a0730c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B5734F0B6F48AF716FD6872442E3" ma:contentTypeVersion="11" ma:contentTypeDescription="Create a new document." ma:contentTypeScope="" ma:versionID="d56b7f7780c953fcf5fb6674f005565a">
  <xsd:schema xmlns:xsd="http://www.w3.org/2001/XMLSchema" xmlns:xs="http://www.w3.org/2001/XMLSchema" xmlns:p="http://schemas.microsoft.com/office/2006/metadata/properties" xmlns:ns2="d878eadc-bae1-4d94-96b5-e3549616c70c" xmlns:ns3="58a7ec1b-b662-40d7-9e45-27473a0730c9" targetNamespace="http://schemas.microsoft.com/office/2006/metadata/properties" ma:root="true" ma:fieldsID="a996b0c7ae459651b710016e3651250e" ns2:_="" ns3:_="">
    <xsd:import namespace="d878eadc-bae1-4d94-96b5-e3549616c70c"/>
    <xsd:import namespace="58a7ec1b-b662-40d7-9e45-27473a073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eadc-bae1-4d94-96b5-e3549616c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7ec1b-b662-40d7-9e45-27473a073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AE809-0347-440B-9953-21F0426E3896}">
  <ds:schemaRefs>
    <ds:schemaRef ds:uri="http://schemas.microsoft.com/office/2006/metadata/properties"/>
    <ds:schemaRef ds:uri="http://schemas.microsoft.com/office/infopath/2007/PartnerControls"/>
    <ds:schemaRef ds:uri="58a7ec1b-b662-40d7-9e45-27473a0730c9"/>
  </ds:schemaRefs>
</ds:datastoreItem>
</file>

<file path=customXml/itemProps2.xml><?xml version="1.0" encoding="utf-8"?>
<ds:datastoreItem xmlns:ds="http://schemas.openxmlformats.org/officeDocument/2006/customXml" ds:itemID="{0923451D-DCF7-49BF-876E-E1E20763D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8C224-4954-45B0-9C41-0DB141DAF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8eadc-bae1-4d94-96b5-e3549616c70c"/>
    <ds:schemaRef ds:uri="58a7ec1b-b662-40d7-9e45-27473a073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>Westminster City Council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Clarke, Paul: WCC</dc:creator>
  <cp:lastModifiedBy>Michelle Badham</cp:lastModifiedBy>
  <cp:revision>7</cp:revision>
  <cp:lastPrinted>2018-05-04T13:42:00Z</cp:lastPrinted>
  <dcterms:created xsi:type="dcterms:W3CDTF">2020-05-19T10:51:00Z</dcterms:created>
  <dcterms:modified xsi:type="dcterms:W3CDTF">2021-06-24T08:50:00Z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0x010100BAABB5734F0B6F48AF716FD6872442E3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