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7F84" w14:textId="77777777" w:rsidR="00B6354E" w:rsidRDefault="00B6354E" w:rsidP="0028671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WESTMINSTER CITY COUNCIL</w:t>
      </w:r>
    </w:p>
    <w:p w14:paraId="08EDC768" w14:textId="4A68263A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NOTICE OF INTENTION TO DISPOSE OF AN ASSET OF COMMUNITY VALUE UNDER SECTION 95(2) OF</w:t>
      </w:r>
      <w:r w:rsidR="00286714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THE LOCALISM ACT 2011 AND THE ASSETS OF COMMUNITY VALUE (ENGLAND) REGULATIONS 2012</w:t>
      </w:r>
    </w:p>
    <w:p w14:paraId="188F4CA0" w14:textId="77777777" w:rsidR="00286714" w:rsidRDefault="00286714" w:rsidP="00B635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03E2234" w14:textId="1A2B8FE8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Westminster City Council hereby gives notice that it </w:t>
      </w:r>
      <w:r w:rsidR="00286714">
        <w:rPr>
          <w:rFonts w:ascii="Calibri" w:hAnsi="Calibri" w:cs="Calibri"/>
          <w:color w:val="000000"/>
        </w:rPr>
        <w:t xml:space="preserve">has </w:t>
      </w:r>
      <w:r>
        <w:rPr>
          <w:rFonts w:ascii="Calibri" w:hAnsi="Calibri" w:cs="Calibri"/>
          <w:color w:val="000000"/>
        </w:rPr>
        <w:t>received notice from the</w:t>
      </w:r>
      <w:r w:rsidR="0028671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owners of the </w:t>
      </w:r>
      <w:r w:rsidR="00286714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ropert</w:t>
      </w:r>
      <w:r w:rsidR="00286714">
        <w:rPr>
          <w:rFonts w:ascii="Calibri" w:hAnsi="Calibri" w:cs="Calibri"/>
          <w:color w:val="000000"/>
        </w:rPr>
        <w:t>ies in the below table</w:t>
      </w:r>
      <w:r>
        <w:rPr>
          <w:rFonts w:ascii="Calibri" w:hAnsi="Calibri" w:cs="Calibri"/>
          <w:color w:val="000000"/>
        </w:rPr>
        <w:t xml:space="preserve">, which </w:t>
      </w:r>
      <w:r w:rsidR="00E45113">
        <w:rPr>
          <w:rFonts w:ascii="Calibri" w:hAnsi="Calibri" w:cs="Calibri"/>
          <w:color w:val="000000"/>
        </w:rPr>
        <w:t xml:space="preserve">have been </w:t>
      </w:r>
      <w:r>
        <w:rPr>
          <w:rFonts w:ascii="Calibri" w:hAnsi="Calibri" w:cs="Calibri"/>
          <w:color w:val="000000"/>
        </w:rPr>
        <w:t>entered on its list of assets of community value</w:t>
      </w:r>
      <w:r w:rsidR="00E45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, of their intention to dispose of the Property as required by section 95(2) of the</w:t>
      </w:r>
      <w:r w:rsidR="00E45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Localism Act 2011.</w:t>
      </w:r>
    </w:p>
    <w:p w14:paraId="143C715B" w14:textId="77777777" w:rsidR="00E45113" w:rsidRDefault="00E45113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9DA7FF" w14:textId="65E4D98C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Under the Act, the owner of the Property may not dispose of it during a six week period starting with</w:t>
      </w:r>
      <w:r w:rsidR="00E45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date the Council received notification from the owner. During this period (called “the interim</w:t>
      </w:r>
      <w:r w:rsidR="00E45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moratorium” in the Act), a community interest group can request in writing to be treated as a</w:t>
      </w:r>
    </w:p>
    <w:p w14:paraId="49531E64" w14:textId="6E8B6C0F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potential bidder for the Property. A request would trigger a further, six month “full” moratorium</w:t>
      </w:r>
      <w:r w:rsidR="00E45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period. The owner is not required to accept any bid and once the full moratorium period has ended,</w:t>
      </w:r>
      <w:r w:rsidR="00E45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may dispose of the Property as they wish until the end of a “protected period” which lasts until</w:t>
      </w:r>
    </w:p>
    <w:p w14:paraId="6A2E0ED4" w14:textId="5414114C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eighteen months from the date notice is given. The dates for each of these periods are set out </w:t>
      </w:r>
      <w:r w:rsidR="00E45113">
        <w:rPr>
          <w:rFonts w:ascii="Calibri" w:hAnsi="Calibri" w:cs="Calibri"/>
          <w:color w:val="000000"/>
        </w:rPr>
        <w:t xml:space="preserve">in the table below </w:t>
      </w:r>
      <w:r>
        <w:rPr>
          <w:rFonts w:ascii="Calibri" w:hAnsi="Calibri" w:cs="Calibri"/>
          <w:color w:val="000000"/>
        </w:rPr>
        <w:t>end of this notice.</w:t>
      </w:r>
    </w:p>
    <w:p w14:paraId="20E86FD8" w14:textId="77777777" w:rsidR="00E45113" w:rsidRDefault="00E45113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567EF4" w14:textId="7885D7E2" w:rsidR="00B6354E" w:rsidRDefault="00202E03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B6354E">
        <w:rPr>
          <w:rFonts w:ascii="Calibri" w:hAnsi="Calibri" w:cs="Calibri"/>
          <w:color w:val="000000"/>
        </w:rPr>
        <w:t xml:space="preserve">ny eligible community interest group </w:t>
      </w:r>
      <w:r>
        <w:rPr>
          <w:rFonts w:ascii="Calibri" w:hAnsi="Calibri" w:cs="Calibri"/>
          <w:color w:val="000000"/>
        </w:rPr>
        <w:t xml:space="preserve">may </w:t>
      </w:r>
      <w:r w:rsidR="00B6354E">
        <w:rPr>
          <w:rFonts w:ascii="Calibri" w:hAnsi="Calibri" w:cs="Calibri"/>
          <w:color w:val="000000"/>
        </w:rPr>
        <w:t>express an interest in</w:t>
      </w:r>
      <w:r>
        <w:rPr>
          <w:rFonts w:ascii="Calibri" w:hAnsi="Calibri" w:cs="Calibri"/>
          <w:color w:val="000000"/>
        </w:rPr>
        <w:t xml:space="preserve"> </w:t>
      </w:r>
      <w:r w:rsidR="00B6354E">
        <w:rPr>
          <w:rFonts w:ascii="Calibri" w:hAnsi="Calibri" w:cs="Calibri"/>
          <w:color w:val="000000"/>
        </w:rPr>
        <w:t xml:space="preserve">being treated as a potential bidder by no later than </w:t>
      </w:r>
      <w:r w:rsidR="00B6354E">
        <w:rPr>
          <w:rFonts w:ascii="Calibri-Bold" w:hAnsi="Calibri-Bold" w:cs="Calibri-Bold"/>
          <w:b/>
          <w:bCs/>
          <w:color w:val="000000"/>
        </w:rPr>
        <w:t xml:space="preserve">5pm </w:t>
      </w:r>
      <w:r w:rsidR="00B6354E">
        <w:rPr>
          <w:rFonts w:ascii="Calibri" w:hAnsi="Calibri" w:cs="Calibri"/>
          <w:color w:val="000000"/>
        </w:rPr>
        <w:t xml:space="preserve">on </w:t>
      </w:r>
      <w:r>
        <w:rPr>
          <w:rFonts w:ascii="Calibri" w:hAnsi="Calibri" w:cs="Calibri"/>
          <w:color w:val="000000"/>
        </w:rPr>
        <w:t>the</w:t>
      </w:r>
      <w:r w:rsidR="00C7281C">
        <w:rPr>
          <w:rFonts w:ascii="Calibri" w:hAnsi="Calibri" w:cs="Calibri"/>
          <w:color w:val="000000"/>
        </w:rPr>
        <w:t xml:space="preserve"> date that the interim moratorium ends</w:t>
      </w:r>
      <w:r w:rsidR="00B6354E">
        <w:rPr>
          <w:rFonts w:ascii="Calibri" w:hAnsi="Calibri" w:cs="Calibri"/>
          <w:color w:val="000000"/>
        </w:rPr>
        <w:t>. Requests</w:t>
      </w:r>
      <w:r w:rsidR="00C7281C">
        <w:rPr>
          <w:rFonts w:ascii="Calibri" w:hAnsi="Calibri" w:cs="Calibri"/>
          <w:color w:val="000000"/>
        </w:rPr>
        <w:t xml:space="preserve"> </w:t>
      </w:r>
      <w:r w:rsidR="00B6354E">
        <w:rPr>
          <w:rFonts w:ascii="Calibri" w:hAnsi="Calibri" w:cs="Calibri"/>
          <w:color w:val="000000"/>
        </w:rPr>
        <w:t xml:space="preserve">should be made in writing to </w:t>
      </w:r>
      <w:r>
        <w:rPr>
          <w:rFonts w:ascii="Calibri" w:hAnsi="Calibri" w:cs="Calibri"/>
          <w:color w:val="000000"/>
        </w:rPr>
        <w:t>Policy and Projects (Assets</w:t>
      </w:r>
      <w:r w:rsidR="00246475">
        <w:rPr>
          <w:rFonts w:ascii="Calibri" w:hAnsi="Calibri" w:cs="Calibri"/>
          <w:color w:val="000000"/>
        </w:rPr>
        <w:t xml:space="preserve"> of Community Value)</w:t>
      </w:r>
      <w:r>
        <w:rPr>
          <w:rFonts w:ascii="Calibri" w:hAnsi="Calibri" w:cs="Calibri"/>
          <w:color w:val="000000"/>
        </w:rPr>
        <w:t>, Innovation and Change,</w:t>
      </w:r>
      <w:r w:rsidR="00B6354E">
        <w:rPr>
          <w:rFonts w:ascii="Calibri" w:hAnsi="Calibri" w:cs="Calibri"/>
          <w:color w:val="000000"/>
        </w:rPr>
        <w:t xml:space="preserve"> </w:t>
      </w:r>
      <w:r w:rsidR="00246475">
        <w:rPr>
          <w:rFonts w:ascii="Calibri" w:hAnsi="Calibri" w:cs="Calibri"/>
          <w:color w:val="000000"/>
        </w:rPr>
        <w:t>17</w:t>
      </w:r>
      <w:r w:rsidR="00B6354E">
        <w:rPr>
          <w:rFonts w:ascii="Calibri" w:hAnsi="Calibri" w:cs="Calibri"/>
          <w:color w:val="000000"/>
          <w:sz w:val="14"/>
          <w:szCs w:val="14"/>
        </w:rPr>
        <w:t xml:space="preserve">th </w:t>
      </w:r>
      <w:r w:rsidR="00B6354E">
        <w:rPr>
          <w:rFonts w:ascii="Calibri" w:hAnsi="Calibri" w:cs="Calibri"/>
          <w:color w:val="000000"/>
        </w:rPr>
        <w:t xml:space="preserve">Floor, </w:t>
      </w:r>
      <w:r w:rsidR="00246475">
        <w:rPr>
          <w:rFonts w:ascii="Calibri" w:hAnsi="Calibri" w:cs="Calibri"/>
          <w:color w:val="000000"/>
        </w:rPr>
        <w:t>City Hall, 64 Vi</w:t>
      </w:r>
      <w:r w:rsidR="002F0586">
        <w:rPr>
          <w:rFonts w:ascii="Calibri" w:hAnsi="Calibri" w:cs="Calibri"/>
          <w:color w:val="000000"/>
        </w:rPr>
        <w:t>c</w:t>
      </w:r>
      <w:r w:rsidR="00246475">
        <w:rPr>
          <w:rFonts w:ascii="Calibri" w:hAnsi="Calibri" w:cs="Calibri"/>
          <w:color w:val="000000"/>
        </w:rPr>
        <w:t>toria Street</w:t>
      </w:r>
      <w:r w:rsidR="002F0586">
        <w:rPr>
          <w:rFonts w:ascii="Calibri" w:hAnsi="Calibri" w:cs="Calibri"/>
          <w:color w:val="000000"/>
        </w:rPr>
        <w:t>, London,</w:t>
      </w:r>
      <w:r w:rsidR="00246475">
        <w:rPr>
          <w:rFonts w:ascii="Calibri" w:hAnsi="Calibri" w:cs="Calibri"/>
          <w:color w:val="000000"/>
        </w:rPr>
        <w:t xml:space="preserve"> </w:t>
      </w:r>
      <w:r w:rsidR="009B1F0F">
        <w:rPr>
          <w:rFonts w:ascii="Calibri" w:hAnsi="Calibri" w:cs="Calibri"/>
          <w:color w:val="000000"/>
        </w:rPr>
        <w:t>SW1E 6QP</w:t>
      </w:r>
      <w:r w:rsidR="00B6354E">
        <w:rPr>
          <w:rFonts w:ascii="Calibri" w:hAnsi="Calibri" w:cs="Calibri"/>
          <w:color w:val="000000"/>
        </w:rPr>
        <w:t>. It would be helpful if requests could also be sent</w:t>
      </w:r>
      <w:r w:rsidR="002F0586">
        <w:rPr>
          <w:rFonts w:ascii="Calibri" w:hAnsi="Calibri" w:cs="Calibri"/>
          <w:color w:val="000000"/>
        </w:rPr>
        <w:t xml:space="preserve"> </w:t>
      </w:r>
      <w:r w:rsidR="00B6354E">
        <w:rPr>
          <w:rFonts w:ascii="Calibri" w:hAnsi="Calibri" w:cs="Calibri"/>
          <w:color w:val="000000"/>
        </w:rPr>
        <w:t xml:space="preserve">by email to </w:t>
      </w:r>
      <w:r w:rsidR="00B6354E">
        <w:rPr>
          <w:rFonts w:ascii="Calibri" w:hAnsi="Calibri" w:cs="Calibri"/>
          <w:color w:val="0563C2"/>
        </w:rPr>
        <w:t>communityassets@westminster.gov.uk</w:t>
      </w:r>
      <w:r w:rsidR="00B6354E">
        <w:rPr>
          <w:rFonts w:ascii="Calibri" w:hAnsi="Calibri" w:cs="Calibri"/>
          <w:color w:val="000000"/>
        </w:rPr>
        <w:t>.</w:t>
      </w:r>
    </w:p>
    <w:p w14:paraId="364982F4" w14:textId="77777777" w:rsidR="002F0586" w:rsidRDefault="002F0586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51416A" w14:textId="10375877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be eligible to make a request to be treated as a potential bidder, a community interest group</w:t>
      </w:r>
    </w:p>
    <w:p w14:paraId="7C475320" w14:textId="77777777" w:rsidR="00B6354E" w:rsidRDefault="00B6354E" w:rsidP="00B63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must show it has a local connection and is one or more of the following:</w:t>
      </w:r>
    </w:p>
    <w:p w14:paraId="574CE7BD" w14:textId="35DBA4B5" w:rsidR="00B6354E" w:rsidRPr="002F0586" w:rsidRDefault="00B6354E" w:rsidP="002F0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0586">
        <w:rPr>
          <w:rFonts w:ascii="Calibri" w:hAnsi="Calibri" w:cs="Calibri"/>
          <w:color w:val="000000"/>
        </w:rPr>
        <w:t>A charity</w:t>
      </w:r>
    </w:p>
    <w:p w14:paraId="3C6313E7" w14:textId="3518728A" w:rsidR="00B6354E" w:rsidRPr="002F0586" w:rsidRDefault="00B6354E" w:rsidP="002F0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0586">
        <w:rPr>
          <w:rFonts w:ascii="Calibri" w:hAnsi="Calibri" w:cs="Calibri"/>
          <w:color w:val="000000"/>
        </w:rPr>
        <w:t>A community interest company</w:t>
      </w:r>
    </w:p>
    <w:p w14:paraId="3FFF6161" w14:textId="380B2E8E" w:rsidR="00B6354E" w:rsidRPr="002F0586" w:rsidRDefault="00B6354E" w:rsidP="002F0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0586">
        <w:rPr>
          <w:rFonts w:ascii="Calibri" w:hAnsi="Calibri" w:cs="Calibri"/>
          <w:color w:val="000000"/>
        </w:rPr>
        <w:t>A company limited by guarantee that does not distribute any profit it makes</w:t>
      </w:r>
    </w:p>
    <w:p w14:paraId="4347A59F" w14:textId="1BAD5C32" w:rsidR="00B6354E" w:rsidRPr="002F0586" w:rsidRDefault="00B6354E" w:rsidP="002F0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0586">
        <w:rPr>
          <w:rFonts w:ascii="Calibri" w:hAnsi="Calibri" w:cs="Calibri"/>
          <w:color w:val="000000"/>
        </w:rPr>
        <w:t>An industrial or friendly society that does not distribute any profit it makes</w:t>
      </w:r>
    </w:p>
    <w:p w14:paraId="2EA9A75E" w14:textId="4C715242" w:rsidR="00B6354E" w:rsidRPr="002F0586" w:rsidRDefault="00B6354E" w:rsidP="002F0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0586">
        <w:rPr>
          <w:rFonts w:ascii="Calibri" w:hAnsi="Calibri" w:cs="Calibri"/>
          <w:color w:val="000000"/>
        </w:rPr>
        <w:t>A parish council.</w:t>
      </w:r>
    </w:p>
    <w:p w14:paraId="22693289" w14:textId="4C4257A4" w:rsidR="00B6354E" w:rsidRDefault="00B6354E" w:rsidP="002F05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will be the responsibility of any bidder to arrange funding, negotiate with the owners and to be</w:t>
      </w:r>
      <w:r w:rsidR="002F05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responsible for all associated costs. The Council is unable to assist in negotiations or to provide any</w:t>
      </w:r>
      <w:r w:rsidR="002F05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funding or other assistance.</w:t>
      </w:r>
    </w:p>
    <w:p w14:paraId="282900C7" w14:textId="480F8FBC" w:rsidR="00C7281C" w:rsidRDefault="00C7281C" w:rsidP="002F05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09F70A" w14:textId="51570902" w:rsidR="00C7281C" w:rsidRDefault="00C7281C" w:rsidP="002F05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3016B6B" w14:textId="3882AB9B" w:rsidR="00C7281C" w:rsidRDefault="00C7281C" w:rsidP="002F05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FE3AF2" w14:textId="77777777" w:rsidR="00C7281C" w:rsidRDefault="00C7281C" w:rsidP="002F0586">
      <w:pPr>
        <w:autoSpaceDE w:val="0"/>
        <w:autoSpaceDN w:val="0"/>
        <w:adjustRightInd w:val="0"/>
        <w:spacing w:after="0" w:line="240" w:lineRule="auto"/>
      </w:pPr>
    </w:p>
    <w:p w14:paraId="640D954B" w14:textId="77777777" w:rsidR="00B6354E" w:rsidRDefault="00B63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268"/>
        <w:gridCol w:w="2127"/>
        <w:gridCol w:w="1984"/>
        <w:gridCol w:w="1904"/>
      </w:tblGrid>
      <w:tr w:rsidR="0089720D" w14:paraId="2B676A7B" w14:textId="77777777" w:rsidTr="00481E3C">
        <w:tc>
          <w:tcPr>
            <w:tcW w:w="3256" w:type="dxa"/>
            <w:shd w:val="clear" w:color="auto" w:fill="D9E2F3" w:themeFill="accent1" w:themeFillTint="33"/>
          </w:tcPr>
          <w:p w14:paraId="3B2ED36C" w14:textId="5AB9D001" w:rsidR="0089720D" w:rsidRPr="00A646EC" w:rsidRDefault="0089720D">
            <w:pPr>
              <w:rPr>
                <w:b/>
                <w:bCs/>
              </w:rPr>
            </w:pPr>
            <w:r w:rsidRPr="00A646EC">
              <w:rPr>
                <w:b/>
                <w:bCs/>
              </w:rPr>
              <w:lastRenderedPageBreak/>
              <w:t>Property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E71B360" w14:textId="71E7477B" w:rsidR="0089720D" w:rsidRPr="00A646EC" w:rsidRDefault="0089720D">
            <w:pPr>
              <w:rPr>
                <w:b/>
                <w:bCs/>
              </w:rPr>
            </w:pPr>
            <w:r w:rsidRPr="00A646EC">
              <w:rPr>
                <w:b/>
                <w:bCs/>
              </w:rPr>
              <w:t xml:space="preserve">Date </w:t>
            </w:r>
            <w:r w:rsidR="00481E3C">
              <w:rPr>
                <w:b/>
                <w:bCs/>
              </w:rPr>
              <w:t xml:space="preserve">listed as an Asset of Community </w:t>
            </w:r>
            <w:r w:rsidRPr="00A646EC">
              <w:rPr>
                <w:b/>
                <w:bCs/>
              </w:rPr>
              <w:t>Value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FB14E2" w14:textId="7DE226FD" w:rsidR="0089720D" w:rsidRPr="00A646EC" w:rsidRDefault="0089720D">
            <w:pPr>
              <w:rPr>
                <w:b/>
                <w:bCs/>
              </w:rPr>
            </w:pPr>
            <w:r w:rsidRPr="00A646EC">
              <w:rPr>
                <w:b/>
                <w:bCs/>
              </w:rPr>
              <w:t>Date</w:t>
            </w:r>
            <w:r w:rsidR="007B257B" w:rsidRPr="00A646EC">
              <w:rPr>
                <w:b/>
                <w:bCs/>
              </w:rPr>
              <w:t xml:space="preserve"> asset disposal notice received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F201C04" w14:textId="77777777" w:rsidR="007B257B" w:rsidRPr="00A646EC" w:rsidRDefault="007B257B" w:rsidP="007B257B">
            <w:pPr>
              <w:rPr>
                <w:b/>
                <w:bCs/>
              </w:rPr>
            </w:pPr>
            <w:r w:rsidRPr="00A646EC">
              <w:rPr>
                <w:b/>
                <w:bCs/>
              </w:rPr>
              <w:t>Interim moratorium ends</w:t>
            </w:r>
          </w:p>
          <w:p w14:paraId="4D5D05FB" w14:textId="77777777" w:rsidR="0089720D" w:rsidRPr="00A646EC" w:rsidRDefault="0089720D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4BB4CE6" w14:textId="259895C7" w:rsidR="0089720D" w:rsidRPr="00A646EC" w:rsidRDefault="007B257B">
            <w:pPr>
              <w:rPr>
                <w:b/>
                <w:bCs/>
              </w:rPr>
            </w:pPr>
            <w:r w:rsidRPr="00A646EC">
              <w:rPr>
                <w:b/>
                <w:bCs/>
              </w:rPr>
              <w:t>Any full moratorium ends</w:t>
            </w:r>
          </w:p>
        </w:tc>
        <w:tc>
          <w:tcPr>
            <w:tcW w:w="1904" w:type="dxa"/>
            <w:shd w:val="clear" w:color="auto" w:fill="D9E2F3" w:themeFill="accent1" w:themeFillTint="33"/>
          </w:tcPr>
          <w:p w14:paraId="51B199C6" w14:textId="2F45984B" w:rsidR="007B257B" w:rsidRPr="00A646EC" w:rsidRDefault="007B257B" w:rsidP="007B257B">
            <w:pPr>
              <w:rPr>
                <w:b/>
                <w:bCs/>
              </w:rPr>
            </w:pPr>
            <w:r w:rsidRPr="00A646EC">
              <w:rPr>
                <w:b/>
                <w:bCs/>
              </w:rPr>
              <w:t>Any protected period ends</w:t>
            </w:r>
          </w:p>
          <w:p w14:paraId="2081B773" w14:textId="77777777" w:rsidR="0089720D" w:rsidRPr="00A646EC" w:rsidRDefault="0089720D">
            <w:pPr>
              <w:rPr>
                <w:b/>
                <w:bCs/>
              </w:rPr>
            </w:pPr>
          </w:p>
        </w:tc>
      </w:tr>
      <w:tr w:rsidR="0089720D" w14:paraId="3DE4FA82" w14:textId="77777777" w:rsidTr="00481E3C">
        <w:tc>
          <w:tcPr>
            <w:tcW w:w="3256" w:type="dxa"/>
          </w:tcPr>
          <w:p w14:paraId="396CB0E6" w14:textId="5D9FB498" w:rsidR="0089720D" w:rsidRDefault="00414647" w:rsidP="0080617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Prince’s Square Gardens, Prince's Square, London W2 4NT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14:paraId="19CB3495" w14:textId="1EF140E0" w:rsidR="0089720D" w:rsidRDefault="00195C93">
            <w:r>
              <w:t>19/08/2021</w:t>
            </w:r>
          </w:p>
        </w:tc>
        <w:tc>
          <w:tcPr>
            <w:tcW w:w="2268" w:type="dxa"/>
          </w:tcPr>
          <w:p w14:paraId="23AD077B" w14:textId="0137185E" w:rsidR="0089720D" w:rsidRDefault="00195C93">
            <w:r>
              <w:t>31/08/2021</w:t>
            </w:r>
          </w:p>
        </w:tc>
        <w:tc>
          <w:tcPr>
            <w:tcW w:w="2127" w:type="dxa"/>
          </w:tcPr>
          <w:p w14:paraId="4004BADF" w14:textId="475294AE" w:rsidR="0089720D" w:rsidRDefault="00195C93">
            <w:r>
              <w:t>12/10/2021</w:t>
            </w:r>
          </w:p>
        </w:tc>
        <w:tc>
          <w:tcPr>
            <w:tcW w:w="1984" w:type="dxa"/>
          </w:tcPr>
          <w:p w14:paraId="1081D7E7" w14:textId="766FE9A7" w:rsidR="0089720D" w:rsidRDefault="00195C93">
            <w:r>
              <w:t>01/03/2022</w:t>
            </w:r>
          </w:p>
        </w:tc>
        <w:tc>
          <w:tcPr>
            <w:tcW w:w="1904" w:type="dxa"/>
          </w:tcPr>
          <w:p w14:paraId="6044790E" w14:textId="2AF23BE1" w:rsidR="0089720D" w:rsidRDefault="00195C93">
            <w:r>
              <w:t>01/03/2023</w:t>
            </w:r>
          </w:p>
        </w:tc>
      </w:tr>
    </w:tbl>
    <w:p w14:paraId="69B6C3C4" w14:textId="77777777" w:rsidR="007B257B" w:rsidRDefault="007B257B" w:rsidP="007B257B"/>
    <w:sectPr w:rsidR="007B257B" w:rsidSect="000B109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D4"/>
    <w:multiLevelType w:val="hybridMultilevel"/>
    <w:tmpl w:val="D7B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A9082"/>
    <w:rsid w:val="00087B6D"/>
    <w:rsid w:val="000A4A39"/>
    <w:rsid w:val="000B1099"/>
    <w:rsid w:val="00195C93"/>
    <w:rsid w:val="00202E03"/>
    <w:rsid w:val="00246475"/>
    <w:rsid w:val="00286714"/>
    <w:rsid w:val="002F0586"/>
    <w:rsid w:val="00371354"/>
    <w:rsid w:val="00391D39"/>
    <w:rsid w:val="00414647"/>
    <w:rsid w:val="00481E3C"/>
    <w:rsid w:val="00651E6C"/>
    <w:rsid w:val="007B257B"/>
    <w:rsid w:val="00806179"/>
    <w:rsid w:val="00825C13"/>
    <w:rsid w:val="008316D2"/>
    <w:rsid w:val="0089720D"/>
    <w:rsid w:val="009B1F0F"/>
    <w:rsid w:val="00A646EC"/>
    <w:rsid w:val="00B6354E"/>
    <w:rsid w:val="00C7281C"/>
    <w:rsid w:val="00E45113"/>
    <w:rsid w:val="00FE7916"/>
    <w:rsid w:val="4F6A9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9082"/>
  <w15:chartTrackingRefBased/>
  <w15:docId w15:val="{1C634350-5BC7-4CA8-B7EF-25D97DE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86"/>
    <w:pPr>
      <w:ind w:left="720"/>
      <w:contextualSpacing/>
    </w:pPr>
  </w:style>
  <w:style w:type="table" w:styleId="TableGrid">
    <w:name w:val="Table Grid"/>
    <w:basedOn w:val="TableNormal"/>
    <w:uiPriority w:val="39"/>
    <w:rsid w:val="0089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14647"/>
  </w:style>
  <w:style w:type="character" w:customStyle="1" w:styleId="eop">
    <w:name w:val="eop"/>
    <w:basedOn w:val="DefaultParagraphFont"/>
    <w:rsid w:val="0041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E5979A593F44DA37581000396A3C8" ma:contentTypeVersion="13" ma:contentTypeDescription="Create a new document." ma:contentTypeScope="" ma:versionID="75ec95b58228dd74f270e6b1b99d2659">
  <xsd:schema xmlns:xsd="http://www.w3.org/2001/XMLSchema" xmlns:xs="http://www.w3.org/2001/XMLSchema" xmlns:p="http://schemas.microsoft.com/office/2006/metadata/properties" xmlns:ns2="a18a8959-edca-41f4-9336-f219ee7f4e1f" xmlns:ns3="940c452e-8e4f-4c6e-a08a-e9fa73aab08f" targetNamespace="http://schemas.microsoft.com/office/2006/metadata/properties" ma:root="true" ma:fieldsID="753fbc4cb2f57719a380832a77f1ddbc" ns2:_="" ns3:_="">
    <xsd:import namespace="a18a8959-edca-41f4-9336-f219ee7f4e1f"/>
    <xsd:import namespace="940c452e-8e4f-4c6e-a08a-e9fa73aab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959-edca-41f4-9336-f219ee7f4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452e-8e4f-4c6e-a08a-e9fa73aab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45119-5E2D-4526-A7F1-3427AABC3541}">
  <ds:schemaRefs>
    <ds:schemaRef ds:uri="http://schemas.openxmlformats.org/package/2006/metadata/core-properties"/>
    <ds:schemaRef ds:uri="http://schemas.microsoft.com/office/2006/documentManagement/types"/>
    <ds:schemaRef ds:uri="a18a8959-edca-41f4-9336-f219ee7f4e1f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940c452e-8e4f-4c6e-a08a-e9fa73aab0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D28F6A-BF19-4D1B-9F22-A01E40F53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a8959-edca-41f4-9336-f219ee7f4e1f"/>
    <ds:schemaRef ds:uri="940c452e-8e4f-4c6e-a08a-e9fa73aab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345AA-245B-4813-9943-4CD2A3620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Aaron: WCC</dc:creator>
  <cp:keywords/>
  <dc:description/>
  <cp:lastModifiedBy>Hardy, Aaron: WCC</cp:lastModifiedBy>
  <cp:revision>24</cp:revision>
  <dcterms:created xsi:type="dcterms:W3CDTF">2021-03-15T10:53:00Z</dcterms:created>
  <dcterms:modified xsi:type="dcterms:W3CDTF">2021-09-08T17:19:00Z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0x010100D09E5979A593F44DA37581000396A3C8</vt:lpwstr>
  </property>
</Properties>
</file>